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8D08" w14:textId="77777777" w:rsidR="00167FF0" w:rsidRDefault="00167FF0" w:rsidP="00167FF0">
      <w:pPr>
        <w:rPr>
          <w:rFonts w:ascii="Aptos" w:hAnsi="Aptos" w:cstheme="minorHAnsi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 xml:space="preserve">Om </w:t>
      </w:r>
      <w:proofErr w:type="spellStart"/>
      <w:r>
        <w:rPr>
          <w:rFonts w:ascii="Aptos" w:hAnsi="Aptos" w:cstheme="minorHAnsi"/>
          <w:sz w:val="28"/>
          <w:szCs w:val="28"/>
        </w:rPr>
        <w:t>Radforsk</w:t>
      </w:r>
      <w:proofErr w:type="spellEnd"/>
    </w:p>
    <w:p w14:paraId="3DA9EEFE" w14:textId="77777777" w:rsidR="00167FF0" w:rsidRDefault="00167FF0" w:rsidP="00167FF0">
      <w:pPr>
        <w:rPr>
          <w:rFonts w:ascii="Aptos" w:hAnsi="Aptos" w:cstheme="minorHAnsi"/>
          <w:sz w:val="28"/>
          <w:szCs w:val="28"/>
        </w:rPr>
      </w:pPr>
    </w:p>
    <w:p w14:paraId="17903496" w14:textId="088050D7" w:rsidR="00167FF0" w:rsidRPr="00EB3F39" w:rsidRDefault="00167FF0" w:rsidP="00167FF0">
      <w:pPr>
        <w:rPr>
          <w:rFonts w:ascii="Aptos" w:hAnsi="Aptos" w:cstheme="minorHAnsi"/>
          <w:sz w:val="28"/>
          <w:szCs w:val="28"/>
        </w:rPr>
      </w:pPr>
      <w:proofErr w:type="spellStart"/>
      <w:r w:rsidRPr="00EB3F39">
        <w:rPr>
          <w:rFonts w:ascii="Aptos" w:hAnsi="Aptos" w:cstheme="minorHAnsi"/>
          <w:sz w:val="28"/>
          <w:szCs w:val="28"/>
        </w:rPr>
        <w:t>Radforsk</w:t>
      </w:r>
      <w:proofErr w:type="spellEnd"/>
      <w:r w:rsidRPr="00EB3F39">
        <w:rPr>
          <w:rFonts w:ascii="Aptos" w:hAnsi="Aptos" w:cstheme="minorHAnsi"/>
          <w:sz w:val="28"/>
          <w:szCs w:val="28"/>
        </w:rPr>
        <w:t xml:space="preserve"> har hatt en betydelig innflytelse på kreftforskning og -behandling i Norge. Siden etableringen i 1987 har vi fokusert på kommersialisering av kreftforskning, for å bidra til bedre behandling for hver enkelt kreftpasient. </w:t>
      </w:r>
    </w:p>
    <w:p w14:paraId="123E0C34" w14:textId="77777777" w:rsidR="00167FF0" w:rsidRPr="00EB3F39" w:rsidRDefault="00167FF0" w:rsidP="00167FF0">
      <w:pPr>
        <w:rPr>
          <w:rFonts w:ascii="Aptos" w:hAnsi="Aptos" w:cstheme="minorHAnsi"/>
          <w:sz w:val="28"/>
          <w:szCs w:val="28"/>
        </w:rPr>
      </w:pPr>
    </w:p>
    <w:p w14:paraId="7166D2B9" w14:textId="77777777" w:rsidR="00167FF0" w:rsidRPr="00EB3F39" w:rsidRDefault="00167FF0" w:rsidP="00167FF0">
      <w:pPr>
        <w:rPr>
          <w:rFonts w:ascii="Aptos" w:hAnsi="Aptos" w:cstheme="minorHAnsi"/>
          <w:sz w:val="28"/>
          <w:szCs w:val="28"/>
        </w:rPr>
      </w:pPr>
      <w:r w:rsidRPr="00EB3F39">
        <w:rPr>
          <w:rFonts w:ascii="Aptos" w:hAnsi="Aptos" w:cstheme="minorHAnsi"/>
          <w:sz w:val="28"/>
          <w:szCs w:val="28"/>
        </w:rPr>
        <w:t xml:space="preserve">Med et mål om å utvikle bedre kreftbehandling, investerer vi i infrastruktur gjennom </w:t>
      </w:r>
      <w:proofErr w:type="spellStart"/>
      <w:r w:rsidRPr="00EB3F39">
        <w:rPr>
          <w:rFonts w:ascii="Aptos" w:hAnsi="Aptos" w:cstheme="minorHAnsi"/>
          <w:sz w:val="28"/>
          <w:szCs w:val="28"/>
        </w:rPr>
        <w:t>Radforsk</w:t>
      </w:r>
      <w:proofErr w:type="spellEnd"/>
      <w:r w:rsidRPr="00EB3F39">
        <w:rPr>
          <w:rFonts w:ascii="Aptos" w:hAnsi="Aptos" w:cstheme="minorHAnsi"/>
          <w:sz w:val="28"/>
          <w:szCs w:val="28"/>
        </w:rPr>
        <w:t xml:space="preserve"> </w:t>
      </w:r>
      <w:proofErr w:type="spellStart"/>
      <w:r w:rsidRPr="00EB3F39">
        <w:rPr>
          <w:rFonts w:ascii="Aptos" w:hAnsi="Aptos" w:cstheme="minorHAnsi"/>
          <w:sz w:val="28"/>
          <w:szCs w:val="28"/>
        </w:rPr>
        <w:t>Innovation</w:t>
      </w:r>
      <w:proofErr w:type="spellEnd"/>
      <w:r w:rsidRPr="00EB3F39">
        <w:rPr>
          <w:rFonts w:ascii="Aptos" w:hAnsi="Aptos" w:cstheme="minorHAnsi"/>
          <w:sz w:val="28"/>
          <w:szCs w:val="28"/>
        </w:rPr>
        <w:t xml:space="preserve"> og i selskaper gjennom </w:t>
      </w:r>
      <w:proofErr w:type="spellStart"/>
      <w:r w:rsidRPr="00EB3F39">
        <w:rPr>
          <w:rFonts w:ascii="Aptos" w:hAnsi="Aptos" w:cstheme="minorHAnsi"/>
          <w:sz w:val="28"/>
          <w:szCs w:val="28"/>
        </w:rPr>
        <w:t>Radforsk</w:t>
      </w:r>
      <w:proofErr w:type="spellEnd"/>
      <w:r w:rsidRPr="00EB3F39">
        <w:rPr>
          <w:rFonts w:ascii="Aptos" w:hAnsi="Aptos" w:cstheme="minorHAnsi"/>
          <w:sz w:val="28"/>
          <w:szCs w:val="28"/>
        </w:rPr>
        <w:t xml:space="preserve"> </w:t>
      </w:r>
      <w:proofErr w:type="spellStart"/>
      <w:r w:rsidRPr="00EB3F39">
        <w:rPr>
          <w:rFonts w:ascii="Aptos" w:hAnsi="Aptos" w:cstheme="minorHAnsi"/>
          <w:sz w:val="28"/>
          <w:szCs w:val="28"/>
        </w:rPr>
        <w:t>Invest</w:t>
      </w:r>
      <w:proofErr w:type="spellEnd"/>
      <w:r w:rsidRPr="00EB3F39">
        <w:rPr>
          <w:rFonts w:ascii="Aptos" w:hAnsi="Aptos" w:cstheme="minorHAnsi"/>
          <w:sz w:val="28"/>
          <w:szCs w:val="28"/>
        </w:rPr>
        <w:t xml:space="preserve">, og knytter næringsliv sammen med forskningsmiljøer. Våre investeringer og innovasjonsfremmende tiltak har resultert i flere børsnoteringer og betydelig vekst i selskaper innen kreftbehandling og produkter på verdensmarkedet. </w:t>
      </w:r>
    </w:p>
    <w:p w14:paraId="10AEE704" w14:textId="77777777" w:rsidR="00167FF0" w:rsidRPr="00EB3F39" w:rsidRDefault="00167FF0" w:rsidP="00167FF0">
      <w:pPr>
        <w:rPr>
          <w:rFonts w:ascii="Aptos" w:hAnsi="Aptos" w:cstheme="minorHAnsi"/>
          <w:sz w:val="28"/>
          <w:szCs w:val="28"/>
        </w:rPr>
      </w:pPr>
    </w:p>
    <w:p w14:paraId="20E135D5" w14:textId="77777777" w:rsidR="00167FF0" w:rsidRPr="00EB3F39" w:rsidRDefault="00167FF0" w:rsidP="00167FF0">
      <w:pPr>
        <w:rPr>
          <w:rFonts w:ascii="Aptos" w:hAnsi="Aptos" w:cstheme="minorHAnsi"/>
          <w:sz w:val="28"/>
          <w:szCs w:val="28"/>
        </w:rPr>
      </w:pPr>
      <w:proofErr w:type="spellStart"/>
      <w:r w:rsidRPr="00EB3F39">
        <w:rPr>
          <w:rFonts w:ascii="Aptos" w:hAnsi="Aptos" w:cstheme="minorHAnsi"/>
          <w:sz w:val="28"/>
          <w:szCs w:val="28"/>
        </w:rPr>
        <w:t>Radforsk</w:t>
      </w:r>
      <w:proofErr w:type="spellEnd"/>
      <w:r w:rsidRPr="00EB3F39">
        <w:rPr>
          <w:rFonts w:ascii="Aptos" w:hAnsi="Aptos" w:cstheme="minorHAnsi"/>
          <w:sz w:val="28"/>
          <w:szCs w:val="28"/>
        </w:rPr>
        <w:t xml:space="preserve"> har til dags dato bidratt med over 237 millioner kroner fra vårt overskudd til forskning og strategiske prosjekter ved Oslo universitetssykehus. </w:t>
      </w:r>
    </w:p>
    <w:p w14:paraId="7ADAFAC0" w14:textId="77777777" w:rsidR="00167FF0" w:rsidRPr="00EB3F39" w:rsidRDefault="00167FF0" w:rsidP="00167FF0">
      <w:pPr>
        <w:rPr>
          <w:rFonts w:ascii="Aptos" w:hAnsi="Aptos" w:cstheme="minorHAnsi"/>
          <w:sz w:val="28"/>
          <w:szCs w:val="28"/>
        </w:rPr>
      </w:pPr>
    </w:p>
    <w:p w14:paraId="3DD297CE" w14:textId="77777777" w:rsidR="00167FF0" w:rsidRPr="00EB3F39" w:rsidRDefault="00167FF0" w:rsidP="00167FF0">
      <w:pPr>
        <w:rPr>
          <w:rFonts w:ascii="Aptos" w:hAnsi="Aptos" w:cs="Calibri"/>
          <w:color w:val="000000"/>
          <w:sz w:val="28"/>
          <w:szCs w:val="28"/>
        </w:rPr>
      </w:pPr>
      <w:proofErr w:type="spellStart"/>
      <w:r w:rsidRPr="00EB3F39">
        <w:rPr>
          <w:rFonts w:ascii="Aptos" w:hAnsi="Aptos" w:cs="Calibri"/>
          <w:color w:val="000000"/>
          <w:sz w:val="28"/>
          <w:szCs w:val="28"/>
        </w:rPr>
        <w:t>Radforsk</w:t>
      </w:r>
      <w:proofErr w:type="spellEnd"/>
      <w:r w:rsidRPr="00EB3F39">
        <w:rPr>
          <w:rFonts w:ascii="Aptos" w:hAnsi="Aptos" w:cs="Calibri"/>
          <w:color w:val="000000"/>
          <w:sz w:val="28"/>
          <w:szCs w:val="28"/>
        </w:rPr>
        <w:t xml:space="preserve"> </w:t>
      </w:r>
      <w:proofErr w:type="spellStart"/>
      <w:r w:rsidRPr="00EB3F39">
        <w:rPr>
          <w:rFonts w:ascii="Aptos" w:hAnsi="Aptos" w:cs="Calibri"/>
          <w:color w:val="000000"/>
          <w:sz w:val="28"/>
          <w:szCs w:val="28"/>
        </w:rPr>
        <w:t>Invests</w:t>
      </w:r>
      <w:proofErr w:type="spellEnd"/>
      <w:r w:rsidRPr="00EB3F39">
        <w:rPr>
          <w:rFonts w:ascii="Aptos" w:hAnsi="Aptos" w:cs="Calibri"/>
          <w:color w:val="000000"/>
          <w:sz w:val="28"/>
          <w:szCs w:val="28"/>
        </w:rPr>
        <w:t xml:space="preserve"> rolle går langt utover tradisjonell finansiering når vi jobber med å utvikle våre porteføljeselskaper. Vi er både investorer, gründere og selskapsutviklere. Banebrytende ny kreftbehandling tar tid å utvikle, og med vår evergreenmodell er vi langsiktige. Vi bidrar strategisk og operasjonelt både før, under og etter etableringen av selskaper. </w:t>
      </w:r>
      <w:proofErr w:type="spellStart"/>
      <w:r w:rsidRPr="00EB3F39">
        <w:rPr>
          <w:rFonts w:ascii="Aptos" w:hAnsi="Aptos" w:cs="Calibri"/>
          <w:color w:val="000000"/>
          <w:sz w:val="28"/>
          <w:szCs w:val="28"/>
        </w:rPr>
        <w:t>Radforsk</w:t>
      </w:r>
      <w:proofErr w:type="spellEnd"/>
      <w:r w:rsidRPr="00EB3F39">
        <w:rPr>
          <w:rFonts w:ascii="Aptos" w:hAnsi="Aptos" w:cs="Calibri"/>
          <w:color w:val="000000"/>
          <w:sz w:val="28"/>
          <w:szCs w:val="28"/>
        </w:rPr>
        <w:t xml:space="preserve"> </w:t>
      </w:r>
      <w:proofErr w:type="spellStart"/>
      <w:r w:rsidRPr="00EB3F39">
        <w:rPr>
          <w:rFonts w:ascii="Aptos" w:hAnsi="Aptos" w:cs="Calibri"/>
          <w:color w:val="000000"/>
          <w:sz w:val="28"/>
          <w:szCs w:val="28"/>
        </w:rPr>
        <w:t>Invest</w:t>
      </w:r>
      <w:proofErr w:type="spellEnd"/>
      <w:r w:rsidRPr="00EB3F39">
        <w:rPr>
          <w:rFonts w:ascii="Aptos" w:hAnsi="Aptos" w:cs="Calibri"/>
          <w:color w:val="000000"/>
          <w:sz w:val="28"/>
          <w:szCs w:val="28"/>
        </w:rPr>
        <w:t xml:space="preserve"> har en global tilnærming til våre investeringer.</w:t>
      </w:r>
    </w:p>
    <w:p w14:paraId="53167DA5" w14:textId="77777777" w:rsidR="00167FF0" w:rsidRPr="00EB3F39" w:rsidRDefault="00167FF0" w:rsidP="00167FF0">
      <w:pPr>
        <w:rPr>
          <w:rFonts w:ascii="Aptos" w:hAnsi="Aptos" w:cstheme="minorHAnsi"/>
          <w:sz w:val="28"/>
          <w:szCs w:val="28"/>
        </w:rPr>
      </w:pPr>
    </w:p>
    <w:p w14:paraId="20DF0B8B" w14:textId="77777777" w:rsidR="00167FF0" w:rsidRPr="00EB3F39" w:rsidRDefault="00167FF0" w:rsidP="00167FF0">
      <w:pPr>
        <w:rPr>
          <w:rFonts w:ascii="Aptos" w:hAnsi="Aptos" w:cstheme="minorHAnsi"/>
          <w:sz w:val="28"/>
          <w:szCs w:val="28"/>
        </w:rPr>
      </w:pPr>
      <w:proofErr w:type="spellStart"/>
      <w:r w:rsidRPr="00EB3F39">
        <w:rPr>
          <w:rFonts w:ascii="Aptos" w:hAnsi="Aptos" w:cstheme="minorHAnsi"/>
          <w:sz w:val="28"/>
          <w:szCs w:val="28"/>
        </w:rPr>
        <w:t>Radforsk</w:t>
      </w:r>
      <w:proofErr w:type="spellEnd"/>
      <w:r w:rsidRPr="00EB3F39">
        <w:rPr>
          <w:rFonts w:ascii="Aptos" w:hAnsi="Aptos" w:cstheme="minorHAnsi"/>
          <w:sz w:val="28"/>
          <w:szCs w:val="28"/>
        </w:rPr>
        <w:t xml:space="preserve"> </w:t>
      </w:r>
      <w:proofErr w:type="spellStart"/>
      <w:r w:rsidRPr="00EB3F39">
        <w:rPr>
          <w:rFonts w:ascii="Aptos" w:hAnsi="Aptos" w:cstheme="minorHAnsi"/>
          <w:sz w:val="28"/>
          <w:szCs w:val="28"/>
        </w:rPr>
        <w:t>Innovations</w:t>
      </w:r>
      <w:proofErr w:type="spellEnd"/>
      <w:r w:rsidRPr="00EB3F39">
        <w:rPr>
          <w:rFonts w:ascii="Aptos" w:hAnsi="Aptos" w:cstheme="minorHAnsi"/>
          <w:sz w:val="28"/>
          <w:szCs w:val="28"/>
        </w:rPr>
        <w:t xml:space="preserve"> rolle inkluderer bygging av økosystemer og infrastruktur som Oslo Cancer Cluster, Oslo Cancer Cluster Inkubator og Oslo Cancer Cluster Innovasjonspark, som fremmer innovasjon og forskning i kreftbehandling.</w:t>
      </w:r>
    </w:p>
    <w:p w14:paraId="27CA9CDA" w14:textId="77777777" w:rsidR="00167FF0" w:rsidRPr="00EB3F39" w:rsidRDefault="00167FF0" w:rsidP="00167FF0">
      <w:pPr>
        <w:rPr>
          <w:rFonts w:ascii="Aptos" w:hAnsi="Aptos" w:cstheme="minorHAnsi"/>
          <w:sz w:val="28"/>
          <w:szCs w:val="28"/>
        </w:rPr>
      </w:pPr>
    </w:p>
    <w:p w14:paraId="22F02A5E" w14:textId="77777777" w:rsidR="00167FF0" w:rsidRPr="00EB3F39" w:rsidRDefault="00167FF0" w:rsidP="00167FF0">
      <w:pPr>
        <w:rPr>
          <w:rFonts w:ascii="Aptos" w:hAnsi="Aptos" w:cstheme="minorHAnsi"/>
          <w:sz w:val="28"/>
          <w:szCs w:val="28"/>
        </w:rPr>
      </w:pPr>
      <w:r w:rsidRPr="00EB3F39">
        <w:rPr>
          <w:rFonts w:ascii="Aptos" w:hAnsi="Aptos" w:cstheme="minorHAnsi"/>
          <w:sz w:val="28"/>
          <w:szCs w:val="28"/>
        </w:rPr>
        <w:t xml:space="preserve">Pasientperspektivet er kjerne i </w:t>
      </w:r>
      <w:proofErr w:type="spellStart"/>
      <w:r w:rsidRPr="00EB3F39">
        <w:rPr>
          <w:rFonts w:ascii="Aptos" w:hAnsi="Aptos" w:cstheme="minorHAnsi"/>
          <w:sz w:val="28"/>
          <w:szCs w:val="28"/>
        </w:rPr>
        <w:t>Radforsks</w:t>
      </w:r>
      <w:proofErr w:type="spellEnd"/>
      <w:r w:rsidRPr="00EB3F39">
        <w:rPr>
          <w:rFonts w:ascii="Aptos" w:hAnsi="Aptos" w:cstheme="minorHAnsi"/>
          <w:sz w:val="28"/>
          <w:szCs w:val="28"/>
        </w:rPr>
        <w:t xml:space="preserve"> filosofi. Vi arbeider for å bringe ny kreftbehandling fra laboratoriet til markedet, og til slutt til pasientene. Dette pasientfokuset speiles i vår støtte til utviklingen av behandlinger og teknologier som adresserer udekkede medisinske behov. </w:t>
      </w:r>
    </w:p>
    <w:p w14:paraId="72962373" w14:textId="77777777" w:rsidR="00167FF0" w:rsidRPr="00EB3F39" w:rsidRDefault="00167FF0" w:rsidP="00167FF0">
      <w:pPr>
        <w:pStyle w:val="Listeavsnitt"/>
        <w:rPr>
          <w:rFonts w:ascii="Aptos" w:hAnsi="Aptos" w:cstheme="minorHAnsi"/>
          <w:color w:val="000000" w:themeColor="text1"/>
          <w:sz w:val="28"/>
          <w:szCs w:val="28"/>
        </w:rPr>
      </w:pPr>
    </w:p>
    <w:p w14:paraId="2E7F686D" w14:textId="6AA520D3" w:rsidR="009C3AC3" w:rsidRDefault="00167FF0">
      <w:hyperlink r:id="rId4" w:history="1">
        <w:r w:rsidRPr="00C26311">
          <w:rPr>
            <w:rStyle w:val="Hyperkobling"/>
          </w:rPr>
          <w:t>www.radforsk.no</w:t>
        </w:r>
      </w:hyperlink>
      <w:r>
        <w:t xml:space="preserve"> </w:t>
      </w:r>
    </w:p>
    <w:sectPr w:rsidR="009C3AC3" w:rsidSect="00401C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F0"/>
    <w:rsid w:val="00086D0B"/>
    <w:rsid w:val="00132592"/>
    <w:rsid w:val="00167FF0"/>
    <w:rsid w:val="00401C52"/>
    <w:rsid w:val="005571DB"/>
    <w:rsid w:val="006708EF"/>
    <w:rsid w:val="00780684"/>
    <w:rsid w:val="008353FE"/>
    <w:rsid w:val="00903476"/>
    <w:rsid w:val="00984486"/>
    <w:rsid w:val="009C3AC3"/>
    <w:rsid w:val="00C2559A"/>
    <w:rsid w:val="00C778B5"/>
    <w:rsid w:val="00E11098"/>
    <w:rsid w:val="00E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41018D"/>
  <w14:defaultImageDpi w14:val="32767"/>
  <w15:chartTrackingRefBased/>
  <w15:docId w15:val="{AD1A2013-133C-7443-9A6D-CF5FC93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7FF0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67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7F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7F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7F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7F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7F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7F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7F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67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67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67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67F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67F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67F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67F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67F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67FF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67F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16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67FF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67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67FF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167FF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67FF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terkutheving">
    <w:name w:val="Intense Emphasis"/>
    <w:basedOn w:val="Standardskriftforavsnitt"/>
    <w:uiPriority w:val="21"/>
    <w:qFormat/>
    <w:rsid w:val="00167FF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67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67FF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67FF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167FF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6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dfors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eka@radforsk.no</dc:creator>
  <cp:keywords/>
  <dc:description/>
  <cp:lastModifiedBy>eka@radforsk.no</cp:lastModifiedBy>
  <cp:revision>1</cp:revision>
  <dcterms:created xsi:type="dcterms:W3CDTF">2024-06-12T11:43:00Z</dcterms:created>
  <dcterms:modified xsi:type="dcterms:W3CDTF">2024-06-12T11:44:00Z</dcterms:modified>
</cp:coreProperties>
</file>